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17.7.2021 lauantai</w:t>
      </w:r>
    </w:p>
    <w:p>
      <w:pPr>
        <w:pStyle w:val="Heading1"/>
      </w:pPr>
      <w:r>
        <w:t>17.7.2021 lauantai</w:t>
      </w:r>
    </w:p>
    <w:p>
      <w:pPr>
        <w:pStyle w:val="Heading2"/>
      </w:pPr>
      <w:r>
        <w:t>10:00-14:00 Nellin ja Niilon kiertävä pellepuisto</w:t>
      </w:r>
    </w:p>
    <w:p>
      <w:r>
        <w:t>Pellepariskunta Nelli ja Niilo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