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14.7.2021 keskiviikko</w:t>
      </w:r>
    </w:p>
    <w:p>
      <w:pPr>
        <w:pStyle w:val="Heading1"/>
      </w:pPr>
      <w:r>
        <w:t>14.7.2021 keskiviikko</w:t>
      </w:r>
    </w:p>
    <w:p>
      <w:pPr>
        <w:pStyle w:val="Heading2"/>
      </w:pPr>
      <w:r>
        <w:t>19:00-21:00 Elämänvirta Mäntyharjun kesäteatteri</w:t>
      </w:r>
    </w:p>
    <w:p>
      <w:r>
        <w:t>Musiikkikomedia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