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3.5.2021 maanantai</w:t>
      </w:r>
    </w:p>
    <w:p>
      <w:pPr>
        <w:pStyle w:val="Heading1"/>
      </w:pPr>
      <w:r>
        <w:t>3.5.2021-30.6.2021</w:t>
      </w:r>
    </w:p>
    <w:p>
      <w:pPr>
        <w:pStyle w:val="Heading2"/>
      </w:pPr>
      <w:r>
        <w:t>10:00-17:00 Martta Wendelin - kauniin arjen tulkki</w:t>
      </w:r>
    </w:p>
    <w:p>
      <w:r>
        <w:t>Martta Wendelin - kauniin arjen tulkki.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