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18.6.2021 perjantai</w:t>
      </w:r>
    </w:p>
    <w:p>
      <w:pPr>
        <w:pStyle w:val="Heading1"/>
      </w:pPr>
      <w:r>
        <w:t>18.6.2021 perjantai</w:t>
      </w:r>
    </w:p>
    <w:p>
      <w:pPr>
        <w:pStyle w:val="Heading2"/>
      </w:pPr>
      <w:r>
        <w:t>10:00-12:00 Lasten kädentaitopaja</w:t>
      </w:r>
    </w:p>
    <w:p>
      <w:r>
        <w:t>Lasten kädentaitopaja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