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11.8.2021 keskiviikko</w:t>
      </w:r>
    </w:p>
    <w:p>
      <w:pPr>
        <w:pStyle w:val="Heading1"/>
      </w:pPr>
      <w:r>
        <w:t>11.8.2021 keskiviikko</w:t>
      </w:r>
    </w:p>
    <w:p>
      <w:pPr>
        <w:pStyle w:val="Heading2"/>
      </w:pPr>
      <w:r>
        <w:t>18:00-20:00 Yleisurheilun kunnanmestaruuskilpailut</w:t>
      </w:r>
    </w:p>
    <w:p>
      <w:r>
        <w:t>Yleisurheilun kunnanmestaruuskilpailut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