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21.9.2021 tiistai</w:t>
      </w:r>
    </w:p>
    <w:p>
      <w:pPr>
        <w:pStyle w:val="Heading1"/>
      </w:pPr>
      <w:r>
        <w:t>21.9.2021 tiistai</w:t>
      </w:r>
    </w:p>
    <w:p>
      <w:pPr>
        <w:pStyle w:val="Heading2"/>
      </w:pPr>
      <w:r>
        <w:t>17:30-18:30 Sotakirjailija Esa Sirén vierailulla</w:t>
      </w:r>
    </w:p>
    <w:p>
      <w:r>
        <w:t>Kirjailijavierailu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