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1.10.2021 perjantai</w:t>
      </w:r>
    </w:p>
    <w:p>
      <w:pPr>
        <w:pStyle w:val="Heading1"/>
      </w:pPr>
      <w:r>
        <w:t>1.10.2021-29.10.2021</w:t>
      </w:r>
    </w:p>
    <w:p>
      <w:pPr>
        <w:pStyle w:val="Heading2"/>
      </w:pPr>
      <w:r>
        <w:t>Kirjastolla poistomyymälän välityhjennyspäivät</w:t>
      </w:r>
    </w:p>
    <w:p>
      <w:r>
        <w:t>Kirjaston poistomyymälän välityhjennys alkaa perjantaina 1.10.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