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29.3.2022 tiistai</w:t>
      </w:r>
    </w:p>
    <w:p>
      <w:pPr>
        <w:pStyle w:val="Heading1"/>
      </w:pPr>
      <w:r>
        <w:t>29.3.2022 tiistai</w:t>
      </w:r>
    </w:p>
    <w:p>
      <w:pPr>
        <w:pStyle w:val="Heading2"/>
      </w:pPr>
      <w:r>
        <w:t>14:00-16:00 Työllisyystiistai</w:t>
      </w:r>
    </w:p>
    <w:p>
      <w:r>
        <w:t>Työnantaja! Tarvitsetko tietoa ja neuvontaa palkkatuesta ja työkokeiluista tai kontakteja mäntyharjulaisiin työnhakijoihin?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