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Enonkyläntalo, Huljavantie 235A</w:t>
      </w:r>
    </w:p>
    <w:p>
      <w:r>
        <w:t>29.7.2018 sunnuntai</w:t>
      </w:r>
    </w:p>
    <w:p>
      <w:pPr>
        <w:pStyle w:val="Heading1"/>
      </w:pPr>
      <w:r>
        <w:t>29.7.2018 sunnuntai</w:t>
      </w:r>
    </w:p>
    <w:p>
      <w:pPr>
        <w:pStyle w:val="Heading2"/>
      </w:pPr>
      <w:r>
        <w:t>13:00-17:00 Runon ja musiikin päivä Enonkyläntalolla</w:t>
      </w:r>
    </w:p>
    <w:p>
      <w:r>
        <w:t>Ohjelmassa puhallinorkesteri Rytmiystävät sekä runoja 1900-luvun alkupuolelta. Käsiohjelma 10 €, sisältää kahvit. Tervetuloa ainutlaatuiseen tapaht...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