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1.10.2018 maanantai</w:t>
      </w:r>
    </w:p>
    <w:p>
      <w:pPr>
        <w:pStyle w:val="Heading1"/>
      </w:pPr>
      <w:r>
        <w:t>1.10.2018-31.10.2018</w:t>
      </w:r>
    </w:p>
    <w:p>
      <w:pPr>
        <w:pStyle w:val="Heading2"/>
      </w:pPr>
      <w:r>
        <w:t>Kuvataideyhdistyksen taidenäyttely</w:t>
      </w:r>
    </w:p>
    <w:p>
      <w:r>
        <w:t>Taidenäyttely kirjaston näyttelytilassa.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