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</w:t>
      </w:r>
    </w:p>
    <w:p>
      <w:r>
        <w:t>21.10.2018 sunnuntai</w:t>
      </w:r>
    </w:p>
    <w:p>
      <w:pPr>
        <w:pStyle w:val="Heading1"/>
      </w:pPr>
      <w:r>
        <w:t>21.10.2018 sunnuntai</w:t>
      </w:r>
    </w:p>
    <w:p>
      <w:pPr>
        <w:pStyle w:val="Heading2"/>
      </w:pPr>
      <w:r>
        <w:t>16:00-18:00 Riku Niemi Orchestra tangotententti solistinaan Kyösti Mäkimattila</w:t>
      </w:r>
    </w:p>
    <w:p>
      <w:r>
        <w:t>Riku Niemi Orchestran tangotententti ja Kyösti Mäkimattila yhdistävät voimansa ja tarjoavat kuulijoille musiikkia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