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</w:t>
      </w:r>
    </w:p>
    <w:p>
      <w:r>
        <w:t>9.11.2018 perjantai</w:t>
      </w:r>
    </w:p>
    <w:p>
      <w:pPr>
        <w:pStyle w:val="Heading1"/>
      </w:pPr>
      <w:r>
        <w:t>9.11.2018 perjantai</w:t>
      </w:r>
    </w:p>
    <w:p>
      <w:pPr>
        <w:pStyle w:val="Heading2"/>
      </w:pPr>
      <w:r>
        <w:t>11:00-17:00 Orkideapäivä</w:t>
      </w:r>
    </w:p>
    <w:p>
      <w:r>
        <w:t>Opastusta orkideoiden kasvatukseen</w:t>
        <w:br/>
        <w:br/>
        <w:t>Voit tuoda orkideasi ”vuosihuoltoon”</w:t>
        <w:br/>
        <w:br/>
        <w:t>Myydään orkideoita ja erilaisia tarvikkeita</w:t>
        <w:br/>
        <w:br/>
        <w:br/>
        <w:br/>
        <w:t>JÄRJESTÄÄ JANHUAN ORKIDEAR...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