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Mediateekki, mäntyharjun lukio</w:t>
      </w:r>
    </w:p>
    <w:p>
      <w:r>
        <w:t>1.4.2019 maanantai</w:t>
      </w:r>
    </w:p>
    <w:p>
      <w:pPr>
        <w:pStyle w:val="Heading1"/>
      </w:pPr>
      <w:r>
        <w:t>1.4.2019 maanantai</w:t>
      </w:r>
    </w:p>
    <w:p>
      <w:pPr>
        <w:pStyle w:val="Heading2"/>
      </w:pPr>
      <w:r>
        <w:t>09:15-09:45 Pentti Rasinkangas lastenmusiikkikonsertti</w:t>
      </w:r>
    </w:p>
    <w:p>
      <w:r>
        <w:t>Konsertti lapsiselle lukion pikkusalissa 1.4.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