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29.6.2019 lauantai</w:t>
      </w:r>
    </w:p>
    <w:p>
      <w:pPr>
        <w:pStyle w:val="Heading1"/>
      </w:pPr>
      <w:r>
        <w:t>29.6.2019 lauantai</w:t>
      </w:r>
    </w:p>
    <w:p>
      <w:pPr>
        <w:pStyle w:val="Heading2"/>
      </w:pPr>
      <w:r>
        <w:t>12:00-15:00 Koirakiven nuorisoseuran 100-vuotispääjuhla</w:t>
      </w:r>
    </w:p>
    <w:p>
      <w:r>
        <w:t>Juhlaruokailu, juhlapuhe Jari Leppä, historiikkia Pekka Relander, musiikkia ja laulua, kunnia ja ansiomerkkien jakaminen, Kaksi kitaraa-Topi Sorsak...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