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6.3.2019 keskiviikko</w:t>
      </w:r>
    </w:p>
    <w:p>
      <w:pPr>
        <w:pStyle w:val="Heading1"/>
      </w:pPr>
      <w:r>
        <w:t>6.3.2019 keskiviikko</w:t>
      </w:r>
    </w:p>
    <w:p>
      <w:pPr>
        <w:pStyle w:val="Heading2"/>
      </w:pPr>
      <w:r>
        <w:t>17:00-18:30 Kansalaisopiston ja kirjaston kevään kirjailijavieras Päivi Alasalmi</w:t>
      </w:r>
    </w:p>
    <w:p>
      <w:r>
        <w:t xml:space="preserve"> Kevään 2019 kirjailijavieraana on Päivi Alasalmi, joka tunnetaan mm. romaaneistaan, lastenkirjoistaan, tietokirjoistaan, näytelmistään, novelleist...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