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5.7.2019 perjantai</w:t>
      </w:r>
    </w:p>
    <w:p>
      <w:pPr>
        <w:pStyle w:val="Heading1"/>
      </w:pPr>
      <w:r>
        <w:t>5.7.2019 perjantai</w:t>
      </w:r>
    </w:p>
    <w:p>
      <w:pPr>
        <w:pStyle w:val="Heading2"/>
      </w:pPr>
      <w:r>
        <w:t>19:00-21:00 Iiro Rantala</w:t>
      </w:r>
    </w:p>
    <w:p>
      <w:r>
        <w:t>Kansainvälisesti tunnetuin jazzmuusikkomme Iiro Rantala esittelee omaa tuotantoaan, joka on täynnä monitasoisia melodioita ja rytmillistä ilottelua...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