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20.7.2019 lauantai</w:t>
      </w:r>
    </w:p>
    <w:p>
      <w:pPr>
        <w:pStyle w:val="Heading1"/>
      </w:pPr>
      <w:r>
        <w:t>20.7.2019 lauantai</w:t>
      </w:r>
    </w:p>
    <w:p>
      <w:pPr>
        <w:pStyle w:val="Heading2"/>
      </w:pPr>
      <w:r>
        <w:t>17:00-18:00 Keinutan kaikua - Dominanten kesäkonsertti</w:t>
      </w:r>
    </w:p>
    <w:p>
      <w:r>
        <w:t>Aalto-yliopiston sekakuoro Dominante esiintyy Mäntyharjun kirkossa lauantaina 20.7.2019 klo 17. Keinutan kaikua -konsertissa kuullaan mm. Sibeliuks...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