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24.8.2019 lauantai</w:t>
      </w:r>
    </w:p>
    <w:p>
      <w:pPr>
        <w:pStyle w:val="Heading1"/>
      </w:pPr>
      <w:r>
        <w:t>24.8.2019-25.8.2019</w:t>
      </w:r>
    </w:p>
    <w:p>
      <w:pPr>
        <w:pStyle w:val="Heading2"/>
      </w:pPr>
      <w:r>
        <w:t>20:00-00:30 Kesäkauden Päättäjäistanssit</w:t>
      </w:r>
    </w:p>
    <w:p>
      <w:r>
        <w:t>Urpo Heikkilä &amp; Kalevi Hautamäen orkesteri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