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15.6.2019 lauantai</w:t>
      </w:r>
    </w:p>
    <w:p>
      <w:pPr>
        <w:pStyle w:val="Heading1"/>
      </w:pPr>
      <w:r>
        <w:t>15.6.2019 lauantai</w:t>
      </w:r>
    </w:p>
    <w:p>
      <w:pPr>
        <w:pStyle w:val="Heading2"/>
      </w:pPr>
      <w:r>
        <w:t>10:00-17:00 Makasiinin Puoti &amp; Kahvila - Avajaiset</w:t>
      </w:r>
    </w:p>
    <w:p>
      <w:r>
        <w:t>Makasiinin Puoti &amp; Kahvilan avajaiset rautatieaseman vanhalla makasiinilla. Tervetuloa ostoksille ja kahville!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