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Kirkonkylän Kokkoranta</w:t>
      </w:r>
    </w:p>
    <w:p>
      <w:r>
        <w:t>31.12.2019 tiistai</w:t>
      </w:r>
    </w:p>
    <w:p>
      <w:pPr>
        <w:pStyle w:val="Heading1"/>
      </w:pPr>
      <w:r>
        <w:t>31.12.2019-1.1.2020</w:t>
      </w:r>
    </w:p>
    <w:p>
      <w:pPr>
        <w:pStyle w:val="Heading2"/>
      </w:pPr>
      <w:r>
        <w:t>23:40-00:15 Mäntyharjun kunnan 425-juhlavuoden avajaisilotulitus</w:t>
      </w:r>
    </w:p>
    <w:p>
      <w:r>
        <w:t>Ohjelmassa tervehdykset: Kylätoimikunta, kunta ja seurakunta, kirkonkellot, ilotulitus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