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seurakuntakeskus</w:t>
      </w:r>
    </w:p>
    <w:p>
      <w:r>
        <w:t>11.8.2019 sunnuntai</w:t>
      </w:r>
    </w:p>
    <w:p>
      <w:pPr>
        <w:pStyle w:val="Heading1"/>
      </w:pPr>
      <w:r>
        <w:t>11.8.2019 sunnuntai</w:t>
      </w:r>
    </w:p>
    <w:p>
      <w:pPr>
        <w:pStyle w:val="Heading2"/>
      </w:pPr>
      <w:r>
        <w:t>10:00-16:00 Kaiken Kansan Karjalainen Päivä</w:t>
      </w:r>
    </w:p>
    <w:p>
      <w:r>
        <w:t xml:space="preserve">Kaiken Kansan Karjalainen Päivä Mäntyharjulla! </w:t>
        <w:br/>
        <w:br/>
        <w:br/>
        <w:br/>
        <w:t>Klo 10.00 Jumalanpalvelus Mäntyharjun kirkossa</w:t>
        <w:br/>
        <w:br/>
        <w:t xml:space="preserve">                Huomionosoitus Karjalaan jääneid...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