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2.9.2019 maanantai</w:t>
      </w:r>
    </w:p>
    <w:p>
      <w:pPr>
        <w:pStyle w:val="Heading1"/>
      </w:pPr>
      <w:r>
        <w:t>2.9.2019 maanantai</w:t>
      </w:r>
    </w:p>
    <w:p>
      <w:pPr>
        <w:pStyle w:val="Heading2"/>
      </w:pPr>
      <w:r>
        <w:t>18:00-20:00 Miltä näyttää tulevaisuuden kirjasto? -ideointi ja kahvittelutilaisuus</w:t>
      </w:r>
    </w:p>
    <w:p>
      <w:r>
        <w:t>Tule kirjastolle pullakahveille ja kerro samalla, mitä toivoisit omalta kirjastoltasi!</w:t>
        <w:br/>
        <w:br/>
        <w:br/>
        <w:br/>
        <w:t>ideointi-ja keskustelutilaisuus  kirjastolla</w:t>
        <w:br/>
        <w:br/>
        <w:t>ma 2.9. klo...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