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9.10.2019 keskiviikko</w:t>
      </w:r>
    </w:p>
    <w:p>
      <w:pPr>
        <w:pStyle w:val="Heading1"/>
      </w:pPr>
      <w:r>
        <w:t>9.10.2019 keskiviikko</w:t>
      </w:r>
    </w:p>
    <w:p>
      <w:pPr>
        <w:pStyle w:val="Heading2"/>
      </w:pPr>
      <w:r>
        <w:t>10:00-12:00 Ainot ja Reinot liikkeelle</w:t>
      </w:r>
    </w:p>
    <w:p>
      <w:r>
        <w:t>Vanhustenviikko 6-13.10.2019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