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27.5.2022 perjantai</w:t>
      </w:r>
    </w:p>
    <w:p>
      <w:pPr>
        <w:pStyle w:val="Heading1"/>
      </w:pPr>
      <w:r>
        <w:t>27.5.2022 perjantai</w:t>
      </w:r>
    </w:p>
    <w:p>
      <w:pPr>
        <w:pStyle w:val="Heading2"/>
      </w:pPr>
      <w:r>
        <w:t>14:00-15:00 Aikamatka menneeseen: Lönnrotin runonkeruumatkoilta karhunpeijaisiin</w:t>
      </w:r>
    </w:p>
    <w:p>
      <w:r>
        <w:t>Mäntyharjun Miekankosken kahvilassa lähdetään aikamatkalle menneisyyteen perjantaina 27.5. klo 14.00.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