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30.7.2022 lauantai</w:t>
      </w:r>
    </w:p>
    <w:p>
      <w:pPr>
        <w:pStyle w:val="Heading1"/>
      </w:pPr>
      <w:r>
        <w:t>30.7.2022 lauantai</w:t>
      </w:r>
    </w:p>
    <w:p>
      <w:pPr>
        <w:pStyle w:val="Heading2"/>
      </w:pPr>
      <w:r>
        <w:t>13:00-16:00 Kansallispukujen tuuletuspäivä</w:t>
      </w:r>
    </w:p>
    <w:p>
      <w:r>
        <w:t>Kansallispukujen tuuletusiltapäivä Alhon kotimuseolla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