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19.6.2022 sunnuntai</w:t>
      </w:r>
    </w:p>
    <w:p>
      <w:pPr>
        <w:pStyle w:val="Heading1"/>
      </w:pPr>
      <w:r>
        <w:t>19.6.2022 sunnuntai</w:t>
      </w:r>
    </w:p>
    <w:p>
      <w:pPr>
        <w:pStyle w:val="Heading2"/>
      </w:pPr>
      <w:r>
        <w:t>12:00-18:00 YLÄMAANKARJATILAN Avoimet ovet -päivä 2022</w:t>
      </w:r>
    </w:p>
    <w:p>
      <w:r>
        <w:t>Hinkkuri Highland avaa ovensa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