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18.6.2022 lauantai</w:t>
      </w:r>
    </w:p>
    <w:p>
      <w:pPr>
        <w:pStyle w:val="Heading1"/>
      </w:pPr>
      <w:r>
        <w:t>18.6.2022 lauantai</w:t>
      </w:r>
    </w:p>
    <w:p>
      <w:pPr>
        <w:pStyle w:val="Heading2"/>
      </w:pPr>
      <w:r>
        <w:t>13:00-15:30 Rautu muistoissamme -näyttelyn avajaiset Alhon kotiseutumuseolla</w:t>
      </w:r>
    </w:p>
    <w:p>
      <w:r>
        <w:t>Alhon kotimuseolla avataan Rautu muistoissamme -näyttely lauantaina 18.6. klo 13.00.</w:t>
      </w:r>
    </w:p>
    <w:p>
      <w:r>
        <w:t xml:space="preserve">5 €/hlö, alle 12v maksutta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