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15.11.2022 tiistai</w:t>
      </w:r>
    </w:p>
    <w:p>
      <w:pPr>
        <w:pStyle w:val="Heading1"/>
      </w:pPr>
      <w:r>
        <w:t>15.11.2022 tiistai</w:t>
      </w:r>
    </w:p>
    <w:p>
      <w:pPr>
        <w:pStyle w:val="Heading2"/>
      </w:pPr>
      <w:r>
        <w:t>16:00-17:00 Musiikkia kirjastolla - lastenmusiikkiviikon konsertti</w:t>
      </w:r>
    </w:p>
    <w:p>
      <w:r>
        <w:t>Iloisessa konsertissa ti 15.11. Mäntyharjun kirjastolla</w:t>
      </w:r>
    </w:p>
    <w:p>
      <w:r>
        <w:t>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