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12.6.2023 maanantai</w:t>
      </w:r>
    </w:p>
    <w:p>
      <w:pPr>
        <w:pStyle w:val="Heading1"/>
      </w:pPr>
      <w:r>
        <w:t>12.6.2023-17.6.2023</w:t>
      </w:r>
    </w:p>
    <w:p>
      <w:pPr>
        <w:pStyle w:val="Heading2"/>
      </w:pPr>
      <w:r>
        <w:t>Mäntyharjun Musiikkiviikko - Rakkaudesta lauluun ja tanssiin 12.-17.6.2023</w:t>
      </w:r>
    </w:p>
    <w:p>
      <w:r>
        <w:t xml:space="preserve">Mäntyharjun Musiikkiviikko kokoaa kaikenikäiset ja –tasoiset laulajat ja tanssijat yhteen kesäkuun toisella viikolla 12.-17.6.2023.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