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10.5.2023 keskiviikko</w:t>
      </w:r>
    </w:p>
    <w:p>
      <w:pPr>
        <w:pStyle w:val="Heading1"/>
      </w:pPr>
      <w:r>
        <w:t>10.5.2023 keskiviikko</w:t>
      </w:r>
    </w:p>
    <w:p>
      <w:pPr>
        <w:pStyle w:val="Heading2"/>
      </w:pPr>
      <w:r>
        <w:t>00:01-23:59 Unelmien liikuntapäivä</w:t>
      </w:r>
    </w:p>
    <w:p>
      <w:r>
        <w:t xml:space="preserve">Unelmien liikuntapäivää vietetään keskiviikkona 10.5., ja Mäntyharjun kunta on mukana.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