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10.2.2023 perjantai</w:t>
      </w:r>
    </w:p>
    <w:p>
      <w:pPr>
        <w:pStyle w:val="Heading1"/>
      </w:pPr>
      <w:r>
        <w:t>10.2.2023 perjantai</w:t>
      </w:r>
    </w:p>
    <w:p>
      <w:pPr>
        <w:pStyle w:val="Heading2"/>
      </w:pPr>
      <w:r>
        <w:t>18:00-19:45 Wanhojen tanssit 2023</w:t>
      </w:r>
    </w:p>
    <w:p>
      <w:r>
        <w:t xml:space="preserve">Tervetuloa seuraamaan Wanhojen tansseja 2023 Monitoimihalli Kisalaan  </w:t>
      </w:r>
    </w:p>
    <w:p>
      <w:r>
        <w:t>yli 12 v. 7 €</w:t>
        <w:br/>
        <w:t>6-12 v. 5 €</w:t>
        <w:br/>
        <w:t>0-5 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