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24.2.2023 perjantai</w:t>
      </w:r>
    </w:p>
    <w:p>
      <w:pPr>
        <w:pStyle w:val="Heading1"/>
      </w:pPr>
      <w:r>
        <w:t>24.2.2023 perjantai</w:t>
      </w:r>
    </w:p>
    <w:p>
      <w:pPr>
        <w:pStyle w:val="Heading2"/>
      </w:pPr>
      <w:r>
        <w:t>12:00-16:00 Pelipäivä kirjastolla: juhlitaan pelidiplomia!</w:t>
      </w:r>
    </w:p>
    <w:p>
      <w:r>
        <w:t>Tervetuloa juhlistamaan uudenkarheaa pelidiplomiamme ensi perjantaina, 24.2., kirjaston Pelipäivään!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