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30.6.2023 perjantai</w:t>
      </w:r>
    </w:p>
    <w:p>
      <w:pPr>
        <w:pStyle w:val="Heading1"/>
      </w:pPr>
      <w:r>
        <w:t>30.6.2023-1.7.2023</w:t>
      </w:r>
    </w:p>
    <w:p>
      <w:pPr>
        <w:pStyle w:val="Heading2"/>
      </w:pPr>
      <w:r>
        <w:t>10:00-15:00 Tilkkumessut 30.6.-1.7.2023</w:t>
      </w:r>
    </w:p>
    <w:p>
      <w:r>
        <w:t>Tilkkumessuilta 30.-1.7.2023. Avoinna pe 10-16, la 10-15.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