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29.4.2023 lauantai</w:t>
      </w:r>
    </w:p>
    <w:p>
      <w:pPr>
        <w:pStyle w:val="Heading1"/>
      </w:pPr>
      <w:r>
        <w:t>29.4.2023 lauantai</w:t>
      </w:r>
    </w:p>
    <w:p>
      <w:pPr>
        <w:pStyle w:val="Heading2"/>
      </w:pPr>
      <w:r>
        <w:t>12:00-16:00 Kaiken kansan Vapputapahtuma S-marketilla!</w:t>
      </w:r>
    </w:p>
    <w:p>
      <w:r>
        <w:t>Kaiken kansan Vapputapahtuma Mäntyharjun S-marketilla.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