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13.8.2023 sunnuntai</w:t>
      </w:r>
    </w:p>
    <w:p>
      <w:pPr>
        <w:pStyle w:val="Heading1"/>
      </w:pPr>
      <w:r>
        <w:t>13.8.2023 sunnuntai</w:t>
      </w:r>
    </w:p>
    <w:p>
      <w:pPr>
        <w:pStyle w:val="Heading2"/>
      </w:pPr>
      <w:r>
        <w:t>11:00-17:00 Iso-Pappilan näyttelykesän päätöspäivä</w:t>
      </w:r>
    </w:p>
    <w:p>
      <w:r>
        <w:t xml:space="preserve">NÄYTTELYKESÄN PÄÄTÖSPÄIVÄ su 13.8.23 </w:t>
        <w:br/>
        <w:br/>
        <w:t>Kirkkokuoron 100v-juhlanäyttely Iso-Pappilassa on avoinna vielä tämän viikon, näyttelykausi päätetään sunnuntaina 13.8.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