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29.6.2023 torstai</w:t>
      </w:r>
    </w:p>
    <w:p>
      <w:pPr>
        <w:pStyle w:val="Heading1"/>
      </w:pPr>
      <w:r>
        <w:t>29.6.2023-29.7.2023</w:t>
      </w:r>
    </w:p>
    <w:p>
      <w:pPr>
        <w:pStyle w:val="Heading2"/>
      </w:pPr>
      <w:r>
        <w:t>13:00-16:00 Jokiveneristeilyt 29.6.-29.7.</w:t>
      </w:r>
    </w:p>
    <w:p>
      <w:r>
        <w:t>Jokiveneristeily on kesämme uutuus!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