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Korsumuseo</w:t>
      </w:r>
    </w:p>
    <w:p>
      <w:r>
        <w:t>8.6.2024 lauantai</w:t>
      </w:r>
    </w:p>
    <w:p>
      <w:pPr>
        <w:pStyle w:val="Heading1"/>
      </w:pPr>
      <w:r>
        <w:t>8.6.2024-11.8.2024</w:t>
      </w:r>
    </w:p>
    <w:p>
      <w:pPr>
        <w:pStyle w:val="Heading2"/>
      </w:pPr>
      <w:r>
        <w:t>12:00-18:00 Korsumuseo 8.6.-11.8.</w:t>
      </w:r>
    </w:p>
    <w:p>
      <w:r>
        <w:t xml:space="preserve">Avoinna 8.6.-11.8. ti-su klo 12-18.  </w:t>
        <w:br/>
        <w:br/>
      </w:r>
    </w:p>
    <w:p>
      <w:r>
        <w:t>Maksuton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