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31.7.2023 maanantai</w:t>
      </w:r>
    </w:p>
    <w:p>
      <w:pPr>
        <w:pStyle w:val="Heading1"/>
      </w:pPr>
      <w:r>
        <w:t>31.7.2023 maanantai</w:t>
      </w:r>
    </w:p>
    <w:p>
      <w:pPr>
        <w:pStyle w:val="Heading2"/>
      </w:pPr>
      <w:r>
        <w:t>13:00-15:00 Rakennustarkastaja tavattavissa torilla, matkailuinfossa</w:t>
      </w:r>
    </w:p>
    <w:p>
      <w:r>
        <w:t xml:space="preserve">Mäntyharjun kunnan rakennustarkastaja Pasi Hinkkuri tavattavissa matkailun infopisteessä.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