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Liikkuva palveluyksikkö ReissuEllu Enonkylätalolla</w:t>
      </w:r>
    </w:p>
    <w:p>
      <w:r>
        <w:t>Teemoina: luusto + tasapaino -toiminnallinen tietoisku ja</w:t>
        <w:br/>
        <w:br/>
        <w:t>muisti ja sen muutokset – onko syytä olla huolissaan?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