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19.2.2024 maanantai</w:t>
      </w:r>
    </w:p>
    <w:p>
      <w:pPr>
        <w:pStyle w:val="Heading1"/>
      </w:pPr>
      <w:r>
        <w:t>19.2.2024-24.2.2024</w:t>
      </w:r>
    </w:p>
    <w:p>
      <w:pPr>
        <w:pStyle w:val="Heading2"/>
      </w:pPr>
      <w:r>
        <w:t>15:00-20:00 Veljesniemen talviuintiviikko</w:t>
      </w:r>
    </w:p>
    <w:p>
      <w:r>
        <w:t>Veljesniemessä ma-la 19.2.-24.2. klo 15-20 Pop up -kahvilatoimintaa ja ihana puusauna lämpiää.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