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9.12.2023 lauantai</w:t>
      </w:r>
    </w:p>
    <w:p>
      <w:pPr>
        <w:pStyle w:val="Heading1"/>
      </w:pPr>
      <w:r>
        <w:t>9.12.2023-2.3.2024</w:t>
      </w:r>
    </w:p>
    <w:p>
      <w:pPr>
        <w:pStyle w:val="Heading2"/>
      </w:pPr>
      <w:r>
        <w:t>17:00-18:00 MäVi edustuksen salibandypelit (9.12., 6.1., 13.1., 6.2. ja 2.3.)</w:t>
      </w:r>
    </w:p>
    <w:p>
      <w:r>
        <w:t xml:space="preserve">MäVi edustuksen salibandypelit la 9.12., la 6.1., la 13.1., ti 6.2. ja la 2.3. (miesten 2. divisioona).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