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Urheilualue</w:t>
      </w:r>
    </w:p>
    <w:p>
      <w:r>
        <w:t>5.6.2024 keskiviikko</w:t>
      </w:r>
    </w:p>
    <w:p>
      <w:pPr>
        <w:pStyle w:val="Heading1"/>
      </w:pPr>
      <w:r>
        <w:t>5.6.2024 keskiviikko</w:t>
      </w:r>
    </w:p>
    <w:p>
      <w:pPr>
        <w:pStyle w:val="Heading2"/>
      </w:pPr>
      <w:r>
        <w:t>18:00-20:00 Hippokisat</w:t>
      </w:r>
    </w:p>
    <w:p>
      <w:r>
        <w:t>Hippokisat 5.6.2024 klo 18</w:t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