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7.8.2024 keskiviikko</w:t>
      </w:r>
    </w:p>
    <w:p>
      <w:pPr>
        <w:pStyle w:val="Heading1"/>
      </w:pPr>
      <w:r>
        <w:t>7.8.2024 keskiviikko</w:t>
      </w:r>
    </w:p>
    <w:p>
      <w:pPr>
        <w:pStyle w:val="Heading2"/>
      </w:pPr>
      <w:r>
        <w:t>18:00-20:00 Apsin ja Onnin olympialaiset</w:t>
      </w:r>
    </w:p>
    <w:p>
      <w:r>
        <w:t>Apsin ja Onnin Olympialaiset 7.8.2024 klo 18</w:t>
        <w:br/>
        <w:br/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