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25.6.2024 tiistai</w:t>
      </w:r>
    </w:p>
    <w:p>
      <w:pPr>
        <w:pStyle w:val="Heading1"/>
      </w:pPr>
      <w:r>
        <w:t>25.6.2024-14.8.2024</w:t>
      </w:r>
    </w:p>
    <w:p>
      <w:pPr>
        <w:pStyle w:val="Heading2"/>
      </w:pPr>
      <w:r>
        <w:t>12:00-13:00 Mäntyharjun kirkon opastus tiistaisin klo 12 tiekirkon aukioloaikana</w:t>
      </w:r>
    </w:p>
    <w:p>
      <w:r>
        <w:t xml:space="preserve">Mäntyharjun nykyinen, aikajärjestyksessä kolmas kirkko valmistui vuonna 1822.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