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Bistro Muru</w:t>
      </w:r>
    </w:p>
    <w:p>
      <w:r>
        <w:t>5.11.2024 tiistai</w:t>
      </w:r>
    </w:p>
    <w:p>
      <w:pPr>
        <w:pStyle w:val="Heading1"/>
      </w:pPr>
      <w:r>
        <w:t>5.11.2024-17.11.2024</w:t>
      </w:r>
    </w:p>
    <w:p>
      <w:pPr>
        <w:pStyle w:val="Heading2"/>
      </w:pPr>
      <w:r>
        <w:t>09:00-16:00 4A Taidenäyttely Bistro Murussa</w:t>
      </w:r>
    </w:p>
    <w:p>
      <w:r>
        <w:t>Tapahtuma on Mäntyharjun yhtenäiskoulun 4 A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