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Reissuravintola</w:t>
      </w:r>
    </w:p>
    <w:p>
      <w:r>
        <w:t>1.11.2024 perjantai</w:t>
      </w:r>
    </w:p>
    <w:p>
      <w:pPr>
        <w:pStyle w:val="Heading1"/>
      </w:pPr>
      <w:r>
        <w:t>1.11.2024 perjantai</w:t>
      </w:r>
    </w:p>
    <w:p>
      <w:pPr>
        <w:pStyle w:val="Heading2"/>
      </w:pPr>
      <w:r>
        <w:t>08:00-09:00 Yrittäjien aamukahvit: Jukola</w:t>
      </w:r>
    </w:p>
    <w:p>
      <w:r>
        <w:t>Mäntyharjun kunnan ja Navi Ry:n yhteisinfo Jukolasta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