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4.11.2024 maanantai</w:t>
      </w:r>
    </w:p>
    <w:p>
      <w:pPr>
        <w:pStyle w:val="Heading1"/>
      </w:pPr>
      <w:r>
        <w:t>4.11.2024-8.11.2024</w:t>
      </w:r>
    </w:p>
    <w:p>
      <w:pPr>
        <w:pStyle w:val="Heading2"/>
      </w:pPr>
      <w:r>
        <w:t>Kirjaston Peliviikko</w:t>
      </w:r>
    </w:p>
    <w:p>
      <w:r>
        <w:t>Tervetuloa kirjaston peliviikkoon!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