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9.8.2025 lauantai</w:t>
      </w:r>
    </w:p>
    <w:p>
      <w:pPr>
        <w:pStyle w:val="Heading1"/>
      </w:pPr>
      <w:r>
        <w:t>9.8.2025 lauantai</w:t>
      </w:r>
    </w:p>
    <w:p>
      <w:pPr>
        <w:pStyle w:val="Heading2"/>
      </w:pPr>
      <w:r>
        <w:t>09:00-16:00 MäntyFutis 2025</w:t>
      </w:r>
    </w:p>
    <w:p>
      <w:r>
        <w:t>MäntyFutis pelataan kesällä 2025 lauantaina 9.8.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