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Ennakkoäänestyspaikat Kisala ja Pertunmaa-talo</w:t>
      </w:r>
    </w:p>
    <w:p>
      <w:r>
        <w:t>13.4.2025 sunnuntai</w:t>
      </w:r>
    </w:p>
    <w:p>
      <w:pPr>
        <w:pStyle w:val="Heading1"/>
      </w:pPr>
      <w:r>
        <w:t>13.4.2025 sunnuntai</w:t>
      </w:r>
    </w:p>
    <w:p>
      <w:pPr>
        <w:pStyle w:val="Heading2"/>
      </w:pPr>
      <w:r>
        <w:t>09:00-20:00 Vaalipäivän äänestys, alue- ja kuntavaalit 2025</w:t>
      </w:r>
    </w:p>
    <w:p>
      <w:r>
        <w:t xml:space="preserve">Vaalipäivä on sunnuntai 13.4.2025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