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21.6.2025 lauantai</w:t>
      </w:r>
    </w:p>
    <w:p>
      <w:pPr>
        <w:pStyle w:val="Heading1"/>
      </w:pPr>
      <w:r>
        <w:t>21.6.2025 lauantai</w:t>
      </w:r>
    </w:p>
    <w:p>
      <w:pPr>
        <w:pStyle w:val="Heading2"/>
      </w:pPr>
      <w:r>
        <w:t>11:00-14:00 Salmelan juhannus ja kansallispukujen tuuletuspäivä</w:t>
      </w:r>
    </w:p>
    <w:p>
      <w:r>
        <w:t>Salmelan juhannus ja kansallispukujen tuuletuspäivä.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